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2.png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v="urn:schemas-microsoft-com:vml" xmlns:o="urn:schemas-microsoft-com:office:office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a="http://opendope.org/answers" xmlns:odi="http://opendope.org/components" xmlns:odgm="http://opendope.org/SmartArt/DataHierarchy" xmlns:ns25="http://schemas.openxmlformats.org/officeDocument/2006/bibliography" xmlns:ns26="http://schemas.openxmlformats.org/drawingml/2006/compatibility" xmlns:ns27="http://schemas.openxmlformats.org/drawingml/2006/lockedCanvas">
  <w:body>
    <w:p>
      <w:pPr>
        <w:ind w:left="0"/>
        <w:jc w:val="left"/>
        <w:textAlignment w:val="auto"/>
      </w:pP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>
					</w:t>
      </w:r>
    </w:p>
    <w:p>
      <w:pPr>
        <w:ind w:left="0"/>
        <w:jc w:val="left"/>
        <w:textAlignment w:val="auto"/>
      </w:pPr>
      <w:r>
        <w:rPr>
          <w:b/>
          <w:color w:val="000000"/>
        </w:rPr>
        <w:t>Об утверждении нормативных правовых актов по организации и проведению государственной аттестации организаций образования и аккредитации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Приказ и.о. Министра образования и науки Республики Казахстан от 5 марта 2008 года N 109. Зарегистрирован в Министерстве юстиции Республики Казахстан 27 мата 2008 года N 5172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				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  В соответствии с подпунктом 42) 
</w:t>
      </w:r>
      <w:r>
        <w:rPr>
          <w:color w:val="000000"/>
          <w:sz w:val="20"/>
        </w:rPr>
        <w:t>
статьи 5
</w:t>
      </w:r>
      <w:r>
        <w:rPr>
          <w:color w:val="000000"/>
          <w:sz w:val="20"/>
        </w:rPr>
        <w:t>
 Закона Республики Казахстан от 27 июля 2007 года "Об образовании" 
</w:t>
      </w:r>
      <w:r>
        <w:rPr>
          <w:b/>
          <w:color w:val="000000"/>
          <w:sz w:val="20"/>
        </w:rPr>
        <w:t>
ПРИКАЗЫВАЮ
</w:t>
      </w:r>
      <w:r>
        <w:rPr>
          <w:color w:val="000000"/>
          <w:sz w:val="20"/>
        </w:rPr>
        <w:t>
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1. Утвердить прилагаемые: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Инструкцию по организации и проведению государственной аттестации организаций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Инструкцию о порядке аккредитации организаций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Комитету по контролю в сфере образования и науки (Калабаеву Н.Б.):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обеспечить в установленном порядке государственную регистрацию настоящего приказа в Министерстве юстиции Республики Казахстан;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после прохождения государственной регистрации опубликовать настоящий приказ в средствах массовой информации.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3. Признать утратившими силу: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
</w:t>
      </w:r>
      <w:r>
        <w:rPr>
          <w:color w:val="000000"/>
          <w:sz w:val="20"/>
        </w:rPr>
        <w:t>
приказ
</w:t>
      </w:r>
      <w:r>
        <w:rPr>
          <w:color w:val="000000"/>
          <w:sz w:val="20"/>
        </w:rPr>
        <w:t>
 И.о. Министра образования и науки Республики Казахстан от 28 июля 2006 года N 415 "Об утверждении Инструкции о проведении государственной аттестации организаций образования" (зарегистрирован в Министерстве юстиции РК от 21 августа 2006 года N 4350, опубликован 10 ноября 2006 года в Юридической газете, N 197 (1177));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
</w:t>
      </w:r>
      <w:r>
        <w:rPr>
          <w:color w:val="000000"/>
          <w:sz w:val="20"/>
        </w:rPr>
        <w:t>
приказ
</w:t>
      </w:r>
      <w:r>
        <w:rPr>
          <w:color w:val="000000"/>
          <w:sz w:val="20"/>
        </w:rPr>
        <w:t>
 Министра образования и науки Республики Казахстан от 23 июля 2001 года N 602 "Об утверждении Перечня и критериев оценки показателей для аккредитации организаций образования по типу и виду и Инструкции о порядке проведения государственной аккредитации организаций образования" (зарегистрирован в Министерстве юстиции РК от 30 июля 2001 года N 1599).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4. Настоящий приказ вводится в действие по истечении десяти календарных дней после дня его первого официального опубликования.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5. Контроль за исполнением настоящего приказа оставляю за собой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i/>
          <w:color w:val="000000"/>
          <w:sz w:val="20"/>
        </w:rPr>
        <w:t>
      И.о. Министра                                      Ф. Куанганов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right"/>
        <w:textAlignment w:val="auto"/>
      </w:pPr>
      <w:r>
        <w:rPr>
          <w:color w:val="000000"/>
          <w:sz w:val="20"/>
        </w:rPr>
        <w:t>
Утверждена        
</w:t>
      </w:r>
      <w:r>
        <w:br/>
      </w:r>
      <w:r>
        <w:rPr>
          <w:color w:val="000000"/>
          <w:sz w:val="20"/>
        </w:rPr>
        <w:t>
Приказом И.о. Министра   
</w:t>
      </w:r>
      <w:r>
        <w:br/>
      </w:r>
      <w:r>
        <w:rPr>
          <w:color w:val="000000"/>
          <w:sz w:val="20"/>
        </w:rPr>
        <w:t>
образования и науки    
</w:t>
      </w:r>
      <w:r>
        <w:br/>
      </w:r>
      <w:r>
        <w:rPr>
          <w:color w:val="000000"/>
          <w:sz w:val="20"/>
        </w:rPr>
        <w:t>
Республики Казахстан   
</w:t>
      </w:r>
      <w:r>
        <w:br/>
      </w:r>
      <w:r>
        <w:rPr>
          <w:color w:val="000000"/>
          <w:sz w:val="20"/>
        </w:rPr>
        <w:t>
от 5 марта 2008 года N 109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Инструкция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по организации и проведению государственной аттестации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организаций образования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1. Общие положения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1. Настоящая Инструкция по организации и проведению государственной аттестации организаций образования (далее - Инструкция) разработана в соответствии с подпунктом 42) статьи 5 Закона Республики Казахстан от 27 июля 2007 года "Об образовании", 
</w:t>
      </w:r>
      <w:r>
        <w:rPr>
          <w:color w:val="000000"/>
          <w:sz w:val="20"/>
        </w:rPr>
        <w:t>
постановлением
</w:t>
      </w:r>
      <w:r>
        <w:rPr>
          <w:color w:val="000000"/>
          <w:sz w:val="20"/>
        </w:rPr>
        <w:t>
 Правительства Республики Казахстан от 24 декабря 2007 года N 1270 "Об утверждении правил государственной аттестации организаций образования".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Инструкция устанавливает порядок организации и проведения государственной аттестации (далее - аттестация) организаций дошкольного воспитания и обучения, начального образования, основного среднего образования, общего среднего образования, технического и профессионального образования, послесреднего образования, высшего и послевузовского образования, независимо от форм собственности и ведомственной подчиненности.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3. Аттестация филиалов иностранных организаций образования и международных организаций образования осуществляется в соответствии с настоящей Инструкцией, если иное не установлено международными договорами, ратифицированными Республикой Казахстан.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4. Аттестация организаций образования, независимо от ведомственной подчиненности и формы собственности, проводится один раз в пять лет в плановом порядке уполномоченными органами в области образования или в области здравоохранения (при проведении государственной аттестации организаций медицинского и фармацевтического образования), местными исполнительными органами областей, городов республиканского значения и столицы, районов (городов областного значения) в пределах их компетенции (далее - уполномоченные органы) на государственном и при необходимости русском языке Республики Казахстан.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5. 
</w:t>
      </w:r>
      <w:r>
        <w:rPr>
          <w:color w:val="000000"/>
          <w:sz w:val="20"/>
        </w:rPr>
        <w:t>
Организации образования, в которых количество обучающихся, не прошедших промежуточный государственный контроль, превышает предельное количество, установленное уполномоченным органом в области образования, подлежат в течение следующего календарного года внеочередной государственной аттестации, при этом организации образования, реализующие образовательные программы высшего образования - по специальностям, по которым не был преодолен установленный пороговый уровень.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Сноска. Пункт 5 в редакции приказа Министра образования и науки РК от 12.05.2009 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№ 211
</w:t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.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6. При проведении аттестации организаций образования определяется соответствие предоставляемых образовательных услуг требованиям государственных общеобязательных стандартов образования (далее - ГОСО).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7. Объектами изучения при проведении аттестации являются: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1)общая характеристика организации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кадровый состав;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контингент обучающихся;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учебно-методическая работа;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учебно-воспитательная работа и педагогическая нагрузка;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учебно-материальные активы;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учебные и научные лаборатории;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8) информационные ресурсы и библиотечный фонд;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9) оценка знаний обучающихся;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10) научно-исследовательская работа;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11) профессиональная практика.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8. Основными методами сбора информации для проведения аттестации являются: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визуальный осмотр материально-технической базы и объектов социального обеспечения;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изучение документации организаций образования и ее подразделений с целью проверки соблюдения требований ГОСО;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анализ показателей учебного процесса;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анализ результатов Единого национального тестирования, промежуточного государственного контроля, итоговой аттестации обучающихся;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выборочное анкетирование обучающихся, преподавателей, сотрудников и родителей обучающихся и воспитанников, обучающихся и работодателей;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посещение учебных занятий;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беседы с обучающимися, преподавателями и сотрудниками и другие;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8) оценка знаний обучающихся путем проведения комплексного тестирования и других видов контрольных срезов знаний и умений.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9. Аттестация осуществляется в целом по организации образования, кроме того, для организаций образования, реализующих образовательные учебные программы технического и профессионального образования, послесреднего образования, высшего и послевузовского образования также и в разрезе специальностей (профессий).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10. Расходы на проведение аттестации организаций образования осуществляются за счет бюджетных средств.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2. Организация и проведение аттестации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11. Аттестация организаций образования проводится в соответствии с графиками проведения аттестации 
</w:t>
      </w:r>
      <w:r>
        <w:rPr>
          <w:color w:val="000000"/>
          <w:sz w:val="20"/>
        </w:rPr>
        <w:t>
на календарный год
</w:t>
      </w:r>
      <w:r>
        <w:rPr>
          <w:color w:val="000000"/>
          <w:sz w:val="20"/>
        </w:rPr>
        <w:t>
, утверждаемыми уполномоченными органами.
</w:t>
      </w:r>
      <w:r>
        <w:br/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Сноска. Пункт 11 с изменениями, внесенными приказом Министра образования и науки РК от 12.05.2009 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№ 211
</w:t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.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12. Информация о сроках проведения аттестации доводится до организаций образования за три месяца до начала аттестации.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13. В утвержденные графики могут быть внесены изменения и (или) дополнения на основании: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письменных обращений организаций образования с приведением мотивированных заключений о необходимости переноса срока аттестации;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реорганизации организаций образования с образованием новых юридических лиц;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результатов промежуточного государственного контроля.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14. В случае внесения изменений и/или дополнений в утвержденные графики аттестации организаций образования должны быть извещены об этом в сроки, не позднее, чем за три месяца до начала аттестации.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15. Организаций образования, которые подлежат аттестации, не позднее месячного срока до начала аттестации представляют материалы самооценки в уполномоченные органы, включающие следующие качественные и количественные характеристики организации: общая характеристика организации образования; кадровый состав; контингент обучающихся; учебно-методическая работа; учебно-воспитательная работа и педагогическая нагрузка; учебно-материальные активы; учебные и научные лаборатории; информационные ресурсы и библиотечный фонд; оценка знаний обучающихся; научно-исследовательская работа; профессиональная практика; копии учредительных документов и лицензии на право ведения образовательной деятельности.
</w:t>
      </w:r>
      <w:r>
        <w:br/>
      </w:r>
      <w:r>
        <w:rPr>
          <w:color w:val="000000"/>
          <w:sz w:val="20"/>
        </w:rPr>
        <w:t>
      Уполномоченные органы осуществляют анализ представленных материалов.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16. Для проведения аттестации уполномоченные органы формируют аттестационные комиссии (далее - Комиссия).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17. Состав Комиссии утверждается уполномоченными органами не позднее, чем за 10 дней до начала аттестации организации образования.
</w:t>
      </w:r>
      <w:r>
        <w:br/>
      </w:r>
      <w:r>
        <w:rPr>
          <w:color w:val="000000"/>
          <w:sz w:val="20"/>
        </w:rPr>
        <w:t>
      Председателем Комиссии назначается сотрудник соответствующего уполномоченного органа.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18. В состав Комиссии включаются представители: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соответствующих уполномоченных органов;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государственных органов, в ведении которых находятся организации образования, в случае если аттестация проводится в государственных организациях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организаций образования и их объединений (ассоциаций), ведущие педагогические работники Республики Казахстан.
</w:t>
      </w:r>
      <w:r>
        <w:br/>
      </w:r>
      <w:r>
        <w:rPr>
          <w:color w:val="000000"/>
          <w:sz w:val="20"/>
        </w:rPr>
        <w:t>
      Отбор кандидатур в состав Комиссии осуществляется по профилю деятельности организации образования, направлениям подготовки и специальностям (профессиям).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19. Аттестация организаций образования проводится Комиссиями в срок, не превышающий семи рабочих дней.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20. Председатель Комиссии на расширенном внеочередном заседании Ученого (Педагогического) совета представляет членов Комиссии и распределяет между ними конкретные задания по изучению направлений деятельности организаций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21. Оповещение о работе Комиссии и подготовка соответствующих письменных объявлений возлагается на руководителя организации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22. Комиссия в своей деятельности руководствуется нормативными правовыми актами Республики Казахстан, регламентирующими деятельность организаций образования и осуществление государственного контроля за качеством образования.
</w:t>
      </w:r>
      <w:r>
        <w:br/>
      </w:r>
      <w:r>
        <w:rPr>
          <w:color w:val="000000"/>
          <w:sz w:val="20"/>
        </w:rPr>
        <w:t>
      Председатель Комиссии обеспечивает членов Комиссии всеми необходимыми нормативными правовыми актами.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23. В процессе работы члены Комиссии информируют председателя Комиссии о ходе изучения вопросов аттестации и передают ему справки с подробным анализом показателей деятельности организаций образования с указанием выявленных недостатков и нарушений положений соответствующих нормативных правовых актов, рекомендациями по их устранению и выводами.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24. Для определения соответствия качества знаний обучающихся требованиям ГОСО при аттестации Комиссией проводится контроль знаний, умений и навыков обучающихся выпускных групп, классов и курсов.
</w:t>
      </w:r>
      <w:r>
        <w:br/>
      </w:r>
      <w:r>
        <w:rPr>
          <w:color w:val="000000"/>
          <w:sz w:val="20"/>
        </w:rPr>
        <w:t>
      При этом используются технологии комплексного тестирования и иных видов контроля знаний и умений (контрольные работы, эссе, проектные задания, творческие задания, сочинения) обучающихся.
</w:t>
      </w:r>
      <w:r>
        <w:br/>
      </w:r>
      <w:r>
        <w:rPr>
          <w:color w:val="000000"/>
          <w:sz w:val="20"/>
        </w:rPr>
        <w:t>
      Для проверки знаний и умений обучающихся выпускных курсов послесреднего и высшего образования учебно-методическими секциями специальностей предлагается в Национальный центр государственных стандартов образования и тестирования перечень дисциплин, входящих в циклы базовых и профилирующих, и утверждается уполномоченным органом.
</w:t>
      </w:r>
      <w:r>
        <w:br/>
      </w:r>
      <w:r>
        <w:rPr>
          <w:color w:val="000000"/>
          <w:sz w:val="20"/>
        </w:rPr>
        <w:t>
      Для определения качества знаний обучающихся на выпускном курсе и при иных видов контроля знаний и умений комиссия определяет контингент обучающихся численностью 50 человек по каждой специальности (профессии) пропорционально соотношению количества обучающихся на "отлично", "хорошо", "удовлетворительно".
</w:t>
      </w:r>
      <w:r>
        <w:br/>
      </w:r>
      <w:r>
        <w:rPr>
          <w:color w:val="000000"/>
          <w:sz w:val="20"/>
        </w:rPr>
        <w:t>
      В случае, когда численность обучающихся по специальности (профессии) составляет не более 50 человек, то контролем знаний, умений и навыков охватываются все обучающиеся.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25. Шкала оценок при комплексном тестировании (в процентном соотношении) определяется следующим образом:
</w:t>
      </w:r>
      <w:r>
        <w:br/>
      </w:r>
      <w:r>
        <w:rPr>
          <w:color w:val="000000"/>
          <w:sz w:val="20"/>
        </w:rPr>
        <w:t>
      "отлично" - 88-100%;
</w:t>
      </w:r>
      <w:r>
        <w:br/>
      </w:r>
      <w:r>
        <w:rPr>
          <w:color w:val="000000"/>
          <w:sz w:val="20"/>
        </w:rPr>
        <w:t>
      "хорошо" - 75-87%;
</w:t>
      </w:r>
      <w:r>
        <w:br/>
      </w:r>
      <w:r>
        <w:rPr>
          <w:color w:val="000000"/>
          <w:sz w:val="20"/>
        </w:rPr>
        <w:t>
      "удовлетворительно" - 60-74%;
</w:t>
      </w:r>
      <w:r>
        <w:br/>
      </w:r>
      <w:r>
        <w:rPr>
          <w:color w:val="000000"/>
          <w:sz w:val="20"/>
        </w:rPr>
        <w:t>
      "неудовлетворительно" - менее 60% правильных ответов от числа вопросов в экзаменационном материале.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26. Проверка проведенных контрольных работ, эссе, проектных заданий, творческих заданий, сочинения и их оценка по четырехбальной системе осуществляется совместной комиссией, утверждаемой председателем Комиссии. В состав совместной комиссии входят: председатель и член Комиссии и один преподаватель организации образования.
</w:t>
      </w:r>
      <w:r>
        <w:br/>
      </w:r>
      <w:r>
        <w:rPr>
          <w:color w:val="000000"/>
          <w:sz w:val="20"/>
        </w:rPr>
        <w:t>
      При правильном ответе на три и более вопросов из предусмотренных пяти вопросов, обучающиеся получат положительную оценку.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27. В дошкольных организациях образования комплексное тестирование заменяется анкетированием сотрудников и родителей.
</w:t>
      </w:r>
      <w:r>
        <w:br/>
      </w:r>
      <w:r>
        <w:rPr>
          <w:color w:val="000000"/>
          <w:sz w:val="20"/>
        </w:rPr>
        <w:t>
      Во внешкольных и специальных организациях образования (спортивных, военных, искусств, психолого-медико-педагогических) могут использоваться иные формы контроля знаний, в том числе, контрольные работы, прослушивания, просмотры, спортивные замеры.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28. Анализ результатов комплексного тестирования и других форм контроля знаний, умений и навыков, обучающихся и воспитанников, анкетирования сотрудников и родителей осуществляется Комиссией.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29. При проведении анкетирования и других видов опроса Комиссия привлекает студенческие, молодежные и общественные организации.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3. Подведение итогов аттестации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30. Председатель Комиссии обобщает результаты проверки всех подразделений и готовит заключение Комиссии (далее - Заключение), которое включает следующие разделы: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общая характеристика организации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кадровый состав;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контингент обучающихся;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учебно-методическая работа;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учебно-воспитательная работа и педагогическая нагрузка;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учебно-материальные активы;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учебные и научные лаборатории;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8) информационные ресурсы и библиотечный фонд;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9) оценка знаний обучающихся;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10) научно-исследовательская работа;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11) профессиональная практика;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12) творческая деятельность (для организаций образования искусств);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13) аттестация специальностей (профессий);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14) результаты анкетирования;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15) недостатки и замечания;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16) выводы и предложения.
</w:t>
      </w:r>
      <w:r>
        <w:br/>
      </w:r>
      <w:r>
        <w:rPr>
          <w:color w:val="000000"/>
          <w:sz w:val="20"/>
        </w:rPr>
        <w:t>
      Вывод несет в себе рекомендацию об аттестации или неаттестации организации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31. Заключение в двух экземплярах подписываются председателем и всеми членами Комиссии.
</w:t>
      </w:r>
      <w:r>
        <w:br/>
      </w:r>
      <w:r>
        <w:rPr>
          <w:color w:val="000000"/>
          <w:sz w:val="20"/>
        </w:rPr>
        <w:t>
      Второй экземпляр Заключения передается руководителю организации образования, что подтверждается его подписью.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32. К Заключению прилагаются: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основные показатели деятельности организации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структура подразделений организации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сведения о контингенте организации образования, в том числе обучающихся по формам обучения и специальностям (профессиям);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количественная и качественная характеристика профессорско-преподавательского, педагогического и обслуживающего персонала организации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результаты анкетирования;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результаты комплексного тестирования и контрольных работ;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копия Устава и свидетельства о государственной регистрации;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8) заключение санитарно-эпидемиологической станции и противопожарной безопасности.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33. На основании представленных организацией образования материалов самооценки, заключения Комиссии уполномоченные органы в течение десяти календарных дней принимают решение об аттестации или неаттестации организации образования, которое оформляется приказами (постановлениями) соответствующего уполномоченного органа.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34. Решение уполномоченного органа "не аттестовать" влечет за собой приостановление действия лицензии организации образования со сроком до шести месяцев с наложением штрафа на должностное или юридическое лицо в соответствии с законодательством Республики Казахстан об административных правонарушениях.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35. Решение "аттестовать" организацию образования принимается, в случае если, образовательная деятельность полностью соответствует требованиям ГОСО, в том числе, когда по результатам 
</w:t>
      </w:r>
      <w:r>
        <w:rPr>
          <w:color w:val="000000"/>
          <w:sz w:val="20"/>
        </w:rPr>
        <w:t>
оценки знаний и умений обучающихся, при участии не менее 95 % от списочного состава контингента, определяемого в соответствии с пунктом 24 настоящей Инструкции, не менее 70 % обучающихся
</w:t>
      </w:r>
      <w:r>
        <w:rPr>
          <w:color w:val="000000"/>
          <w:sz w:val="20"/>
        </w:rPr>
        <w:t>
 получили положительные оценки.
</w:t>
      </w:r>
      <w:r>
        <w:br/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Сноска. Пункт 35 с изменениями, внесенными приказом Министра образования и науки РК от 12.05.2009 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№ 211
</w:t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.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36. В случае приостановления уполномоченными органами действия лицензии, по истечении срока приостановления действия лицензии уполномоченными органами создается комиссия для определения устранения недостатков, выявленных в ходе аттестации.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37. При устранении нарушений повлекших приостановления действия лицензии, его действие возобновляется на основании положительной рекомендации комиссии.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38. В случае не устранения нарушений 
</w:t>
      </w:r>
      <w:r>
        <w:rPr>
          <w:color w:val="000000"/>
          <w:sz w:val="20"/>
        </w:rPr>
        <w:t>
в течение шести месяцев
</w:t>
      </w:r>
      <w:r>
        <w:rPr>
          <w:color w:val="000000"/>
          <w:sz w:val="20"/>
        </w:rPr>
        <w:t>
 лишение лицензии осуществляется в порядке, предусмотренном законодательством Республики Казахстан об административных правонарушениях.
</w:t>
      </w:r>
      <w:r>
        <w:br/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Сноска. Пункт 38 с изменениями, внесенными приказом Министра образования и науки РК от 12.05.2009 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№ 211
</w:t>
      </w:r>
      <w:r>
        <w:rPr>
          <w:color w:val="000000"/>
          <w:sz w:val="20"/>
        </w:rPr>
        <w:t>
</w:t>
      </w:r>
      <w:r>
        <w:rPr>
          <w:color w:val="800000"/>
          <w:sz w:val="20"/>
        </w:rPr>
        <w:t>
</w:t>
      </w:r>
      <w:r>
        <w:rPr>
          <w:i/>
          <w:color w:val="800000"/>
          <w:sz w:val="20"/>
        </w:rPr>
        <w:t>
.
</w:t>
      </w:r>
      <w:r>
        <w:rPr>
          <w:color w:val="80000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right"/>
        <w:textAlignment w:val="auto"/>
      </w:pPr>
      <w:r>
        <w:rPr>
          <w:color w:val="000000"/>
          <w:sz w:val="20"/>
        </w:rPr>
        <w:t>
Утверждена         
</w:t>
      </w:r>
      <w:r>
        <w:br/>
      </w:r>
      <w:r>
        <w:rPr>
          <w:color w:val="000000"/>
          <w:sz w:val="20"/>
        </w:rPr>
        <w:t>
Приказом И.о. Министра   
</w:t>
      </w:r>
      <w:r>
        <w:br/>
      </w:r>
      <w:r>
        <w:rPr>
          <w:color w:val="000000"/>
          <w:sz w:val="20"/>
        </w:rPr>
        <w:t>
образования и науки    
</w:t>
      </w:r>
      <w:r>
        <w:br/>
      </w:r>
      <w:r>
        <w:rPr>
          <w:color w:val="000000"/>
          <w:sz w:val="20"/>
        </w:rPr>
        <w:t>
Республики Казахстан   
</w:t>
      </w:r>
      <w:r>
        <w:br/>
      </w:r>
      <w:r>
        <w:rPr>
          <w:color w:val="000000"/>
          <w:sz w:val="20"/>
        </w:rPr>
        <w:t>
от 5 марта 2008 года N 109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Инструкция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по организации и проведению аккредитации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организаций образования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1. Общие положения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1. Настоящая инструкция по организации и проведению аккредитации организаций образования (далее - Инструкция) разработана в соответствии с 
</w:t>
      </w:r>
      <w:r>
        <w:rPr>
          <w:color w:val="000000"/>
          <w:sz w:val="20"/>
        </w:rPr>
        <w:t>
Законом
</w:t>
      </w:r>
      <w:r>
        <w:rPr>
          <w:color w:val="000000"/>
          <w:sz w:val="20"/>
        </w:rPr>
        <w:t>
 Республики Казахстан от 27 июля 2007 года "Об образовании", 
</w:t>
      </w:r>
      <w:r>
        <w:rPr>
          <w:color w:val="000000"/>
          <w:sz w:val="20"/>
        </w:rPr>
        <w:t>
Правилами
</w:t>
      </w:r>
      <w:r>
        <w:rPr>
          <w:color w:val="000000"/>
          <w:sz w:val="20"/>
        </w:rPr>
        <w:t>
 аккредитации организаций образования, утвержденными постановлением Правительства Республики Казахстан от 29 декабря 2007 года N 1385.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Инструкция устанавливает порядок организации и проведения аккредитации организаций образования (далее - аккредитация), реализующих профессиональные учебные программы высшего и послевузовского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3. Аккредитация осуществляется на основе оценки деятельности организации образования на соответствие стандартам и критериям, разработанным аккредитационным органом.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4. Организация проведения аккредитации заключается в осуществлении сертификации аккредитационных органов и ведении Реестра аккредитованных организаций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2. Порядок организации и проведению аккредитации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  <w:r>
        <w:br/>
      </w:r>
      <w:r>
        <w:rPr>
          <w:color w:val="000000"/>
          <w:sz w:val="20"/>
        </w:rPr>
        <w:t>
</w:t>
      </w:r>
      <w:r>
        <w:rPr>
          <w:color w:val="000080"/>
          <w:sz w:val="20"/>
        </w:rPr>
        <w:t>
</w:t>
      </w:r>
      <w:r>
        <w:rPr>
          <w:b/>
          <w:color w:val="000080"/>
          <w:sz w:val="20"/>
        </w:rPr>
        <w:t>
организаций образования
</w:t>
      </w:r>
      <w:r>
        <w:rPr>
          <w:color w:val="000080"/>
          <w:sz w:val="20"/>
        </w:rPr>
        <w:t>
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5. Институциональную и специализированную аккредитацию организаций образования проводит аккредитационный орган на основе оценки деятельности организации образования на соответствие стандартам и критериям, установленным аккредитационным органом.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6. При аккредитационном органе для коллегиального и гласного рассмотрения вопросов аккредитации создается Аккредитационный совет.
</w:t>
      </w:r>
      <w:r>
        <w:br/>
      </w:r>
      <w:r>
        <w:rPr>
          <w:color w:val="000000"/>
          <w:sz w:val="20"/>
        </w:rPr>
        <w:t>
      Состав Аккредитационного совета и положение о нем утверждает аккредитационный орган.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7. В состав Аккредитационного совета входят представители уполномоченного органа, аккредитационного органа, организаций образования, неправительственных и студенческих организаций.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8. Для прохождения институциональной аккредитации организации образования представляют в аккредитационный орган следующие документы: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заявление по форме, установленной аккредитационным органом;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копию государственной лицензии и приложений к лицензии на право ведения образовательной деятельности.
</w:t>
      </w:r>
      <w:r>
        <w:br/>
      </w:r>
      <w:r>
        <w:rPr>
          <w:color w:val="000000"/>
          <w:sz w:val="20"/>
        </w:rPr>
        <w:t>
      При прохождении специализированной аккредитации организация образования дополнительно представляет в аккредитационный орган копию свидетельства о прохождении институциональной аккредитации.
</w:t>
      </w:r>
      <w:r>
        <w:br/>
      </w:r>
      <w:r>
        <w:rPr>
          <w:color w:val="000000"/>
          <w:sz w:val="20"/>
        </w:rPr>
        <w:t>
      Возможно совмещение институциональной и специализированной аккредитации.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9. Аккредитация состоит из следующих этапов: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подача заявления организацией образования и заключение двухстороннего контракта между аккредитационным органом и организацией образования;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проведение самооценки организации образования с составлением отчета о соответствии стандартам и критериям, установленным аккредитационным органом;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представление отчета о самооценке организации образования в аккредитационный орган;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рассмотрение отчета о самооценке организации образования в аккредитационном органе;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разработка рекомендаций аккредитационным органом организации образования по представленному отчету;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посещение организации образования экспертами аккредитационного органа и составление ими отчета по итогам проверки на соответствие стандартам и критериям аккредитационного органа с рекомендациями;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подготовка материалов для аккредитации организации образования аккредитационным советом;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8) рассмотрение вопроса об аккредитации организации образования аккредитационным советом;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9) принятие соответствующих решений аккредитационным органом;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10) публикация полного отчета на веб-сайте аккредитационного органа.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10. Аккредитация организации образования осуществляется с момента регистрации заявления на прохождение аккредитации до вынесения соответствующего решения Аккредитационным советом.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11. Срок рассмотрения аккредитационным органом документов организации образования, посещения организации образования экспертами и принятия решений устанавливается от одного года до трех лет с момента подачи заявления аккредитуемой организации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12. Аккредитация организаций образования проводится в соответствии с графиком проведения аккредитации.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13. После завершения процедуры самооценки организация образования высылает в аккредитационный орган отчет по самооценке на бумажном и электронном носителях.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14. Для посещения аккредитационным органом создается внешняя экспертная комиссия. Положение об экспертной комиссии утверждается аккредитационным органом.
</w:t>
      </w:r>
      <w:r>
        <w:br/>
      </w:r>
      <w:r>
        <w:rPr>
          <w:color w:val="000000"/>
          <w:sz w:val="20"/>
        </w:rPr>
        <w:t>
      Информация о сроках посещения организации образования внешней экспертной комиссией доводится до организации образования за три месяца до начала визита.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15. Посещение организации образования внешней экспертной комиссией проводится в течении двух-четырех рабочих дней в соответствии со стандартами внешней оценки, утверждаемыми аккредитационным органом.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16. Внешняя экспертная комиссия изучает отчет по самооценке до посещения организации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17. Отчет о результатах посещения организации образования составляется внешней экспертной комиссией в аккредитационном органе в течение двух-трех рабочих дней.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18. Аккредитационный орган изучает отчет по самооценке, отчет внешней экспертной комиссии и готовит материалы для рассмотрения вопроса об аккредитации организации образования на Аккредитационном совете.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19. Аккредитационный совет принимает решение: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аккредитовать;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отказать в аккредитации.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20. Аккредитационный орган на основе положительного решения Аккредитационного совета оформляет свидетельство об аккредитации (далее - свидетельство) организации образования, действующее в течение пяти лет.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21. Для продления срока действия свидетельства организация образования не позднее, чем за год до окончания срока действия свидетельства подает заявление в аккредитационный орган.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22. В случае отказа в аккредитации, в адрес организации образования направляется письменное уведомление с обоснованием. Повторное заявление организации образования рассматривается на общих основаниях по истечении не менее одного года с момента подачи первого заявления.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23. Установление формы, ее утверждение, изготовление, учет и хранение бланков свидетельства об аккредитации осуществляется аккредитационным органом.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24. Информация об организациях образования, получивших свидетельства об аккредитации, передается в уполномоченный орган и размещается на сайте аккредитационного органа.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25. Действие свидетельства об аккредитации прекращается по истечении 5-летнего срока.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26. В случае ликвидации или реорганизации организации образования соответствующие изменения вносится уполномоченным органом в Реестр аккредитованных организаций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27. Решение об аккредитации либо об отказе в аккредитации организации образования может быть обжаловано в установленном законодательством порядке.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28. В случае утери свидетельства об аккредитации аккредитационный орган по письменному заявлению организации образования в течение десяти календарных дней выдает дубликат свидетельства об аккредитации.
</w:t>
      </w:r>
      <w:r>
        <w:br/>
      </w:r>
      <w:r>
        <w:rPr>
          <w:color w:val="000000"/>
          <w:sz w:val="20"/>
        </w:rPr>
        <w:t>
      Оформление дубликата свидетельства проводится за счет собственных средств организации образования.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br/>
      </w:r>
      <w:r>
        <w:br/>
      </w:r>
    </w:p>
    <w:p>
      <w:pPr>
        <w:pStyle w:val="disclaimer"/>
      </w:pPr>
      <w:r>
        <w:rPr>
          <w:color w:val="000000"/>
        </w:rPr>
        <w:t>ИПС "Әділет" не является официальным источником опубликования.</w:t>
      </w:r>
      <w:r>
        <w:br/>
      </w: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>
      <w:pgSz w:w="11907" w:h="16839" w:code="9"/>
      <w:pgMar w:top="1440" w:right="1080" w:bottom="1440" w:left="1080"/>
    </w:sectPr>
  </w:body>
</w:document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v="urn:schemas-microsoft-com:vml" xmlns:o="urn:schemas-microsoft-com:office:office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a="http://opendope.org/answers" xmlns:odi="http://opendope.org/components" xmlns:odgm="http://opendope.org/SmartArt/DataHierarchy" xmlns:ns25="http://schemas.openxmlformats.org/officeDocument/2006/bibliography" xmlns:ns26="http://schemas.openxmlformats.org/drawingml/2006/compatibility" xmlns:ns27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media/document_image_rId2.png" Type="http://schemas.openxmlformats.org/officeDocument/2006/relationships/image" Id="rId2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